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3F41" w14:textId="77777777" w:rsidR="001C54EB" w:rsidRPr="00833D39" w:rsidRDefault="001C54EB" w:rsidP="001C54E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bookmarkStart w:id="0" w:name="_GoBack"/>
      <w:bookmarkEnd w:id="0"/>
      <w:r w:rsidRPr="00833D39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Приватне акціонерне товариство «Хмельницький обласний пивзавод» </w:t>
      </w:r>
    </w:p>
    <w:p w14:paraId="55A5A157" w14:textId="1F597133" w:rsidR="001C54EB" w:rsidRPr="00833D39" w:rsidRDefault="001C54EB" w:rsidP="001C54EB">
      <w:pPr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(ідентифікаційний код</w:t>
      </w:r>
      <w:r w:rsidR="007A0819" w:rsidRPr="00833D39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/код ЄДРПОУ</w:t>
      </w:r>
      <w:r w:rsidRPr="00833D39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05513922)</w:t>
      </w:r>
    </w:p>
    <w:p w14:paraId="4E2B62B1" w14:textId="026BE735" w:rsidR="001C54EB" w:rsidRPr="00833D39" w:rsidRDefault="001C54EB" w:rsidP="001C54E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833D39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</w:t>
      </w:r>
      <w:r w:rsidR="00833D39" w:rsidRPr="00833D39">
        <w:rPr>
          <w:rFonts w:ascii="Times New Roman" w:eastAsia="Liberation Serif" w:hAnsi="Times New Roman" w:cs="Times New Roman"/>
          <w:lang w:eastAsia="zh-CN" w:bidi="hi-IN"/>
          <w14:ligatures w14:val="none"/>
        </w:rPr>
        <w:t>Річні</w:t>
      </w:r>
      <w:r w:rsidRPr="00833D39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</w:t>
      </w:r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загальні збори акціонерів </w:t>
      </w:r>
    </w:p>
    <w:p w14:paraId="71760334" w14:textId="77777777" w:rsidR="001C54EB" w:rsidRPr="00833D39" w:rsidRDefault="001C54EB" w:rsidP="001C54E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(спосіб проведення загальних зборів: дистанційно)</w:t>
      </w:r>
    </w:p>
    <w:p w14:paraId="5765D91A" w14:textId="31AC44C3" w:rsidR="001C54EB" w:rsidRPr="00833D39" w:rsidRDefault="001C54EB" w:rsidP="001C54E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Дата проведення загальних зборів – </w:t>
      </w:r>
      <w:r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="00833D39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23</w:t>
      </w:r>
      <w:r w:rsidR="00373AC8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="00833D39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квіт</w:t>
      </w:r>
      <w:r w:rsidR="00373AC8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ня</w:t>
      </w:r>
      <w:r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202</w:t>
      </w:r>
      <w:r w:rsidR="00833D39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6</w:t>
      </w:r>
      <w:r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року</w:t>
      </w:r>
    </w:p>
    <w:p w14:paraId="41A872AB" w14:textId="48A5A70A" w:rsidR="00815EDA" w:rsidRPr="00833D39" w:rsidRDefault="001C54EB" w:rsidP="00815EDA">
      <w:pPr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</w:rPr>
      </w:pPr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Дата </w:t>
      </w:r>
      <w:bookmarkStart w:id="1" w:name="_Hlk204943253"/>
      <w:r w:rsidR="001817A7"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і час </w:t>
      </w:r>
      <w:bookmarkEnd w:id="1"/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>початку та закінчення голосування</w:t>
      </w:r>
      <w:r w:rsidR="00815EDA" w:rsidRPr="00833D39">
        <w:rPr>
          <w:rFonts w:ascii="Times New Roman" w:eastAsia="NSimSun" w:hAnsi="Times New Roman" w:cs="Times New Roman"/>
          <w:lang w:val="ru-RU" w:eastAsia="zh-CN" w:bidi="hi-IN"/>
          <w14:ligatures w14:val="none"/>
        </w:rPr>
        <w:t>:</w:t>
      </w:r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="00815EDA" w:rsidRPr="00833D39">
        <w:rPr>
          <w:rFonts w:ascii="Times New Roman" w:eastAsia="NSimSun" w:hAnsi="Times New Roman" w:cs="Times New Roman"/>
          <w:lang w:eastAsia="zh-CN" w:bidi="hi-IN"/>
        </w:rPr>
        <w:t xml:space="preserve">з 11:00 год </w:t>
      </w:r>
      <w:r w:rsidR="00833D39" w:rsidRPr="00833D39">
        <w:rPr>
          <w:rFonts w:ascii="Times New Roman" w:eastAsia="NSimSun" w:hAnsi="Times New Roman" w:cs="Times New Roman"/>
          <w:lang w:eastAsia="zh-CN" w:bidi="hi-IN"/>
        </w:rPr>
        <w:t>13</w:t>
      </w:r>
      <w:r w:rsidR="00815EDA" w:rsidRPr="00833D39">
        <w:rPr>
          <w:rFonts w:ascii="Times New Roman" w:eastAsia="NSimSun" w:hAnsi="Times New Roman" w:cs="Times New Roman"/>
          <w:lang w:eastAsia="zh-CN" w:bidi="hi-IN"/>
        </w:rPr>
        <w:t xml:space="preserve"> </w:t>
      </w:r>
      <w:r w:rsidR="00833D39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квітня 2026</w:t>
      </w:r>
      <w:r w:rsidR="00815EDA" w:rsidRPr="00833D39">
        <w:rPr>
          <w:rFonts w:ascii="Times New Roman" w:eastAsia="NSimSun" w:hAnsi="Times New Roman" w:cs="Times New Roman"/>
          <w:lang w:eastAsia="zh-CN" w:bidi="hi-IN"/>
        </w:rPr>
        <w:t xml:space="preserve">р. по 18:00 год. </w:t>
      </w:r>
      <w:r w:rsidR="00833D39" w:rsidRPr="00833D39">
        <w:rPr>
          <w:rFonts w:ascii="Times New Roman" w:eastAsia="NSimSun" w:hAnsi="Times New Roman" w:cs="Times New Roman"/>
          <w:lang w:eastAsia="zh-CN" w:bidi="hi-IN"/>
        </w:rPr>
        <w:t>23</w:t>
      </w:r>
      <w:r w:rsidR="00815EDA" w:rsidRPr="00833D39">
        <w:rPr>
          <w:rFonts w:ascii="Times New Roman" w:eastAsia="NSimSun" w:hAnsi="Times New Roman" w:cs="Times New Roman"/>
          <w:lang w:eastAsia="zh-CN" w:bidi="hi-IN"/>
        </w:rPr>
        <w:t xml:space="preserve"> </w:t>
      </w:r>
      <w:r w:rsidR="00833D39" w:rsidRPr="00833D39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квітня 2026</w:t>
      </w:r>
      <w:r w:rsidR="00815EDA" w:rsidRPr="00833D39">
        <w:rPr>
          <w:rFonts w:ascii="Times New Roman" w:eastAsia="NSimSun" w:hAnsi="Times New Roman" w:cs="Times New Roman"/>
          <w:lang w:eastAsia="zh-CN" w:bidi="hi-IN"/>
        </w:rPr>
        <w:t>р.</w:t>
      </w:r>
    </w:p>
    <w:p w14:paraId="794693FB" w14:textId="1EA882A3" w:rsidR="001C54EB" w:rsidRPr="00833D39" w:rsidRDefault="001C54EB" w:rsidP="001C54E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14:ligatures w14:val="none"/>
        </w:rPr>
      </w:pPr>
    </w:p>
    <w:p w14:paraId="5B7BFB85" w14:textId="77777777" w:rsidR="002D56DE" w:rsidRPr="00833D39" w:rsidRDefault="002D56DE" w:rsidP="002D56D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14:ligatures w14:val="none"/>
        </w:rPr>
      </w:pPr>
    </w:p>
    <w:p w14:paraId="3E6CF463" w14:textId="70BEAC9E" w:rsidR="00833D39" w:rsidRPr="00833D39" w:rsidRDefault="002D56DE" w:rsidP="00833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Бюлетень для голосування </w:t>
      </w:r>
    </w:p>
    <w:p w14:paraId="13E406E5" w14:textId="7A396AEC" w:rsidR="00815EDA" w:rsidRPr="00833D39" w:rsidRDefault="00815EDA" w:rsidP="006A74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33D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(голосування з питань 1–</w:t>
      </w:r>
      <w:r w:rsidR="00833D39" w:rsidRPr="00833D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5</w:t>
      </w:r>
      <w:r w:rsidRPr="00833D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порядку денного)</w:t>
      </w:r>
    </w:p>
    <w:p w14:paraId="74E846FD" w14:textId="6B2209EF" w:rsidR="002D56DE" w:rsidRPr="00833D39" w:rsidRDefault="002D56DE" w:rsidP="002D56D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</w:p>
    <w:tbl>
      <w:tblPr>
        <w:tblW w:w="5000" w:type="pc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6"/>
        <w:gridCol w:w="3671"/>
      </w:tblGrid>
      <w:tr w:rsidR="00FF0C12" w:rsidRPr="00833D39" w14:paraId="3D4F29AC" w14:textId="77777777" w:rsidTr="00FF0C12"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6B464" w14:textId="77777777" w:rsidR="00FF0C12" w:rsidRPr="00833D39" w:rsidRDefault="00FF0C12" w:rsidP="00FF0C1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color w:val="000000"/>
                <w:lang w:eastAsia="zh-CN" w:bidi="hi-IN"/>
                <w14:ligatures w14:val="none"/>
              </w:rPr>
              <w:t>Дата заповнення бюлетеня акціонером (представником акціонера):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BD3" w14:textId="2057BF0B" w:rsidR="00FF0C12" w:rsidRPr="00833D39" w:rsidRDefault="00FF0C12" w:rsidP="00FF0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FF0C12" w:rsidRPr="00833D39" w14:paraId="2CC9605D" w14:textId="77777777" w:rsidTr="00FF0C12">
        <w:tc>
          <w:tcPr>
            <w:tcW w:w="5956" w:type="dxa"/>
            <w:tcBorders>
              <w:left w:val="single" w:sz="4" w:space="0" w:color="000000"/>
              <w:bottom w:val="single" w:sz="4" w:space="0" w:color="000000"/>
            </w:tcBorders>
          </w:tcPr>
          <w:p w14:paraId="20FE71EB" w14:textId="77777777" w:rsidR="00FF0C12" w:rsidRPr="00833D39" w:rsidRDefault="00FF0C12" w:rsidP="00FF0C1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color w:val="000000"/>
                <w:lang w:eastAsia="zh-CN" w:bidi="hi-IN"/>
                <w14:ligatures w14:val="none"/>
              </w:rPr>
              <w:t>Реквізити акціонера (представника акціонера) (прізвище, ім’я, по батькові фізичної або повне найменування юридичної особи; назва, серія (за наявності), номер, дата видачі документа, що посвідчує фізичну особу та РНОКПП (за наявності); код за ЄДРПОУ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діяльності)):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451" w14:textId="6148C5C3" w:rsidR="00FF0C12" w:rsidRPr="00833D39" w:rsidRDefault="00FF0C12" w:rsidP="00FF0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FF0C12" w:rsidRPr="00833D39" w14:paraId="44DAA614" w14:textId="77777777" w:rsidTr="00FF0C12">
        <w:tc>
          <w:tcPr>
            <w:tcW w:w="5956" w:type="dxa"/>
            <w:tcBorders>
              <w:left w:val="single" w:sz="4" w:space="0" w:color="000000"/>
              <w:bottom w:val="single" w:sz="4" w:space="0" w:color="000000"/>
            </w:tcBorders>
          </w:tcPr>
          <w:p w14:paraId="448289B4" w14:textId="77777777" w:rsidR="00FF0C12" w:rsidRPr="00833D39" w:rsidRDefault="00FF0C12" w:rsidP="00FF0C1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color w:val="000000"/>
                <w:lang w:eastAsia="zh-CN" w:bidi="hi-IN"/>
                <w14:ligatures w14:val="none"/>
              </w:rPr>
              <w:t>Найменування акціонера (якщо акціонер є юридичною особою)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A7E3" w14:textId="3FD7AF98" w:rsidR="00FF0C12" w:rsidRPr="00833D39" w:rsidRDefault="00FF0C12" w:rsidP="00FF0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FF0C12" w:rsidRPr="00833D39" w14:paraId="2F7927FD" w14:textId="77777777" w:rsidTr="00FF0C12">
        <w:tc>
          <w:tcPr>
            <w:tcW w:w="5956" w:type="dxa"/>
            <w:tcBorders>
              <w:left w:val="single" w:sz="4" w:space="0" w:color="000000"/>
              <w:bottom w:val="single" w:sz="4" w:space="0" w:color="000000"/>
            </w:tcBorders>
          </w:tcPr>
          <w:p w14:paraId="1322155A" w14:textId="77777777" w:rsidR="00FF0C12" w:rsidRPr="00833D39" w:rsidRDefault="00FF0C12" w:rsidP="00FF0C1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color w:val="000000"/>
                <w:lang w:eastAsia="zh-CN" w:bidi="hi-IN"/>
                <w14:ligatures w14:val="none"/>
              </w:rPr>
              <w:t>Кількість голосів, що належить акціонеру: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722" w14:textId="50782752" w:rsidR="00FF0C12" w:rsidRPr="00833D39" w:rsidRDefault="00FF0C12" w:rsidP="00FF0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</w:tbl>
    <w:p w14:paraId="52EAB64A" w14:textId="77777777" w:rsidR="002D56DE" w:rsidRPr="00833D39" w:rsidRDefault="002D56DE" w:rsidP="002D56DE">
      <w:pPr>
        <w:suppressAutoHyphens/>
        <w:spacing w:after="200" w:line="240" w:lineRule="auto"/>
        <w:contextualSpacing/>
        <w:rPr>
          <w:rFonts w:ascii="Times New Roman" w:eastAsia="SimSun" w:hAnsi="Times New Roman" w:cs="Times New Roman"/>
          <w14:ligatures w14:val="none"/>
        </w:rPr>
      </w:pPr>
    </w:p>
    <w:p w14:paraId="66B0F621" w14:textId="1544DD97" w:rsidR="00373AC8" w:rsidRPr="00833D39" w:rsidRDefault="00373AC8" w:rsidP="00373AC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lang w:val="ru-RU" w:bidi="hi-IN"/>
        </w:rPr>
      </w:pP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Питання </w:t>
      </w:r>
      <w:r w:rsidRPr="00833D39">
        <w:rPr>
          <w:rFonts w:ascii="Times New Roman" w:eastAsia="NSimSun" w:hAnsi="Times New Roman" w:cs="Times New Roman"/>
          <w:b/>
          <w:bCs/>
          <w:color w:val="000000"/>
          <w:lang w:val="ru-RU" w:eastAsia="zh-CN" w:bidi="hi-IN"/>
          <w14:ligatures w14:val="none"/>
        </w:rPr>
        <w:t>1</w:t>
      </w: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 порядку денного</w:t>
      </w:r>
      <w:r w:rsidRPr="00833D39">
        <w:rPr>
          <w:rFonts w:ascii="Times New Roman" w:eastAsia="NSimSun" w:hAnsi="Times New Roman" w:cs="Times New Roman"/>
          <w:b/>
          <w:bCs/>
          <w:color w:val="000000"/>
          <w:lang w:val="ru-RU" w:eastAsia="zh-CN" w:bidi="hi-IN"/>
          <w14:ligatures w14:val="none"/>
        </w:rPr>
        <w:t>:</w:t>
      </w:r>
    </w:p>
    <w:p w14:paraId="55CD4937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3D39">
        <w:rPr>
          <w:rFonts w:ascii="Times New Roman" w:hAnsi="Times New Roman" w:cs="Times New Roman"/>
          <w:b/>
          <w:lang w:bidi="hi-IN"/>
        </w:rPr>
        <w:t xml:space="preserve">Розгляд звіту </w:t>
      </w:r>
      <w:r w:rsidRPr="00833D39">
        <w:rPr>
          <w:rFonts w:ascii="Times New Roman" w:hAnsi="Times New Roman" w:cs="Times New Roman"/>
          <w:b/>
          <w:color w:val="000000"/>
        </w:rPr>
        <w:t>Наглядової Ради</w:t>
      </w:r>
      <w:r w:rsidRPr="00833D39">
        <w:rPr>
          <w:rFonts w:ascii="Times New Roman" w:hAnsi="Times New Roman" w:cs="Times New Roman"/>
          <w:b/>
          <w:lang w:bidi="hi-IN"/>
        </w:rPr>
        <w:t xml:space="preserve"> Товариства </w:t>
      </w:r>
      <w:r w:rsidRPr="00833D39">
        <w:rPr>
          <w:rFonts w:ascii="Times New Roman" w:hAnsi="Times New Roman" w:cs="Times New Roman"/>
          <w:b/>
          <w:color w:val="000000"/>
        </w:rPr>
        <w:t>за 2025 рік</w:t>
      </w:r>
      <w:r w:rsidRPr="00833D39">
        <w:rPr>
          <w:rFonts w:ascii="Times New Roman" w:hAnsi="Times New Roman" w:cs="Times New Roman"/>
          <w:b/>
          <w:lang w:bidi="hi-IN"/>
        </w:rPr>
        <w:t xml:space="preserve">. Прийняття рішення за результатами розгляду звіту </w:t>
      </w:r>
      <w:r w:rsidRPr="00833D39">
        <w:rPr>
          <w:rFonts w:ascii="Times New Roman" w:hAnsi="Times New Roman" w:cs="Times New Roman"/>
          <w:b/>
          <w:color w:val="000000"/>
        </w:rPr>
        <w:t>Наглядової Ради</w:t>
      </w:r>
      <w:r w:rsidRPr="00833D39">
        <w:rPr>
          <w:rFonts w:ascii="Times New Roman" w:hAnsi="Times New Roman" w:cs="Times New Roman"/>
          <w:b/>
          <w:lang w:bidi="hi-IN"/>
        </w:rPr>
        <w:t xml:space="preserve"> Товариства </w:t>
      </w:r>
      <w:r w:rsidRPr="00833D39">
        <w:rPr>
          <w:rFonts w:ascii="Times New Roman" w:hAnsi="Times New Roman" w:cs="Times New Roman"/>
          <w:b/>
          <w:color w:val="000000"/>
        </w:rPr>
        <w:t>за 2025 рік.</w:t>
      </w:r>
    </w:p>
    <w:p w14:paraId="3F7EA00B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bCs/>
          <w:i/>
          <w:iCs/>
          <w:color w:val="000000"/>
          <w:lang w:bidi="hi-IN"/>
        </w:rPr>
      </w:pPr>
      <w:r w:rsidRPr="00833D39">
        <w:rPr>
          <w:rFonts w:ascii="Times New Roman" w:hAnsi="Times New Roman" w:cs="Times New Roman"/>
          <w:i/>
          <w:iCs/>
          <w:u w:val="single"/>
          <w:lang w:bidi="hi-IN"/>
        </w:rPr>
        <w:t>Проєкт рішення:</w:t>
      </w:r>
      <w:r w:rsidRPr="00833D39">
        <w:rPr>
          <w:rFonts w:ascii="Times New Roman" w:eastAsia="NSimSun" w:hAnsi="Times New Roman" w:cs="Times New Roman"/>
          <w:bCs/>
          <w:i/>
          <w:iCs/>
          <w:color w:val="000000"/>
          <w:lang w:bidi="hi-IN"/>
        </w:rPr>
        <w:t xml:space="preserve"> </w:t>
      </w:r>
    </w:p>
    <w:p w14:paraId="5DC51472" w14:textId="77CE9066" w:rsidR="00373AC8" w:rsidRPr="00833D39" w:rsidRDefault="00833D39" w:rsidP="00833D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NSimSun" w:hAnsi="Times New Roman" w:cs="Times New Roman"/>
          <w:i/>
          <w:iCs/>
          <w:color w:val="000000"/>
          <w:sz w:val="20"/>
          <w:szCs w:val="20"/>
          <w:lang w:eastAsia="zh-CN" w:bidi="hi-IN"/>
        </w:rPr>
      </w:pPr>
      <w:r w:rsidRPr="00833D39">
        <w:rPr>
          <w:rFonts w:ascii="Times New Roman" w:eastAsia="NSimSun" w:hAnsi="Times New Roman" w:cs="Times New Roman"/>
          <w:bCs/>
          <w:i/>
          <w:iCs/>
          <w:color w:val="000000"/>
          <w:lang w:bidi="hi-IN"/>
        </w:rPr>
        <w:t>Затвердити Звіт Наглядової ради Товариства за 2025 рік.</w:t>
      </w:r>
    </w:p>
    <w:p w14:paraId="16E66652" w14:textId="77777777" w:rsidR="002D56DE" w:rsidRPr="00833D39" w:rsidRDefault="002D56DE" w:rsidP="002D56DE">
      <w:pPr>
        <w:suppressAutoHyphens/>
        <w:spacing w:after="200"/>
        <w:contextualSpacing/>
        <w:rPr>
          <w:rFonts w:ascii="Times New Roman" w:eastAsia="Andale Sans UI" w:hAnsi="Times New Roman" w:cs="Times New Roman"/>
          <w:lang w:eastAsia="ja-JP" w:bidi="fa-IR"/>
          <w14:ligatures w14:val="none"/>
        </w:rPr>
      </w:pP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8"/>
        <w:gridCol w:w="470"/>
        <w:gridCol w:w="1372"/>
        <w:gridCol w:w="3215"/>
        <w:gridCol w:w="1371"/>
        <w:gridCol w:w="469"/>
        <w:gridCol w:w="1372"/>
      </w:tblGrid>
      <w:tr w:rsidR="002D56DE" w:rsidRPr="00833D39" w14:paraId="2E043C32" w14:textId="77777777" w:rsidTr="00EF03E6">
        <w:tc>
          <w:tcPr>
            <w:tcW w:w="1369" w:type="dxa"/>
          </w:tcPr>
          <w:p w14:paraId="1FF02830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F74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72" w:type="dxa"/>
          </w:tcPr>
          <w:p w14:paraId="23864310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215" w:type="dxa"/>
          </w:tcPr>
          <w:p w14:paraId="70C78232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71" w:type="dxa"/>
          </w:tcPr>
          <w:p w14:paraId="30DA99A6" w14:textId="77777777" w:rsidR="002D56DE" w:rsidRPr="00833D39" w:rsidRDefault="002D56DE" w:rsidP="00EF03E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34EB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72" w:type="dxa"/>
          </w:tcPr>
          <w:p w14:paraId="730BFD60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2D56DE" w:rsidRPr="00833D39" w14:paraId="5F122CD1" w14:textId="77777777" w:rsidTr="00EF03E6">
        <w:tc>
          <w:tcPr>
            <w:tcW w:w="3211" w:type="dxa"/>
            <w:gridSpan w:val="3"/>
          </w:tcPr>
          <w:p w14:paraId="7386086D" w14:textId="77777777" w:rsidR="002D56DE" w:rsidRPr="00833D39" w:rsidRDefault="002D56DE" w:rsidP="00EF03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ЗА</w:t>
            </w:r>
          </w:p>
        </w:tc>
        <w:tc>
          <w:tcPr>
            <w:tcW w:w="3215" w:type="dxa"/>
          </w:tcPr>
          <w:p w14:paraId="77FE3BA0" w14:textId="77777777" w:rsidR="002D56DE" w:rsidRPr="00833D39" w:rsidRDefault="002D56DE" w:rsidP="00EF03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212" w:type="dxa"/>
            <w:gridSpan w:val="3"/>
          </w:tcPr>
          <w:p w14:paraId="753087CD" w14:textId="77777777" w:rsidR="002D56DE" w:rsidRPr="00833D39" w:rsidRDefault="002D56DE" w:rsidP="00EF03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 xml:space="preserve">   ПРОТИ</w:t>
            </w:r>
          </w:p>
          <w:p w14:paraId="6F42570B" w14:textId="4A3F3066" w:rsidR="006A7430" w:rsidRPr="00833D39" w:rsidRDefault="006A7430" w:rsidP="00EF03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14:ligatures w14:val="none"/>
              </w:rPr>
            </w:pPr>
          </w:p>
        </w:tc>
      </w:tr>
    </w:tbl>
    <w:p w14:paraId="126FBE9A" w14:textId="5B0DD972" w:rsidR="00373AC8" w:rsidRPr="00833D39" w:rsidRDefault="00373AC8" w:rsidP="00833D39">
      <w:pPr>
        <w:spacing w:after="0" w:line="240" w:lineRule="auto"/>
        <w:contextualSpacing/>
        <w:jc w:val="both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Питання </w:t>
      </w:r>
      <w:r w:rsidRPr="00833D39">
        <w:rPr>
          <w:rFonts w:ascii="Times New Roman" w:eastAsia="NSimSun" w:hAnsi="Times New Roman" w:cs="Times New Roman"/>
          <w:b/>
          <w:bCs/>
          <w:color w:val="000000"/>
          <w:lang w:val="ru-RU" w:eastAsia="zh-CN" w:bidi="hi-IN"/>
          <w14:ligatures w14:val="none"/>
        </w:rPr>
        <w:t>2</w:t>
      </w: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 порядку денного </w:t>
      </w:r>
    </w:p>
    <w:p w14:paraId="66D7941F" w14:textId="77777777" w:rsidR="00833D39" w:rsidRPr="00833D39" w:rsidRDefault="00833D39" w:rsidP="00833D39">
      <w:pPr>
        <w:pStyle w:val="a9"/>
        <w:shd w:val="clear" w:color="auto" w:fill="FFFFFF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833D39">
        <w:rPr>
          <w:rFonts w:ascii="Times New Roman" w:hAnsi="Times New Roman" w:cs="Times New Roman"/>
          <w:b/>
          <w:lang w:bidi="hi-IN"/>
        </w:rPr>
        <w:t xml:space="preserve">Розгляд звіту виконавчого органу </w:t>
      </w:r>
      <w:r w:rsidRPr="00833D39">
        <w:rPr>
          <w:rFonts w:ascii="Times New Roman" w:hAnsi="Times New Roman" w:cs="Times New Roman"/>
          <w:b/>
          <w:color w:val="000000"/>
        </w:rPr>
        <w:t>(Генерального директора)</w:t>
      </w:r>
      <w:r w:rsidRPr="00833D39">
        <w:rPr>
          <w:rFonts w:ascii="Times New Roman" w:hAnsi="Times New Roman" w:cs="Times New Roman"/>
          <w:b/>
          <w:lang w:bidi="hi-IN"/>
        </w:rPr>
        <w:t xml:space="preserve"> Товариства </w:t>
      </w:r>
      <w:r w:rsidRPr="00833D39">
        <w:rPr>
          <w:rFonts w:ascii="Times New Roman" w:hAnsi="Times New Roman" w:cs="Times New Roman"/>
          <w:b/>
          <w:color w:val="000000"/>
        </w:rPr>
        <w:t>за 2025 рік</w:t>
      </w:r>
      <w:r w:rsidRPr="00833D39">
        <w:rPr>
          <w:rFonts w:ascii="Times New Roman" w:hAnsi="Times New Roman" w:cs="Times New Roman"/>
          <w:b/>
          <w:lang w:bidi="hi-IN"/>
        </w:rPr>
        <w:t xml:space="preserve">. Прийняття рішення за результатами розгляду звіту виконавчого органу Товариства </w:t>
      </w:r>
      <w:r w:rsidRPr="00833D39">
        <w:rPr>
          <w:rFonts w:ascii="Times New Roman" w:hAnsi="Times New Roman" w:cs="Times New Roman"/>
          <w:b/>
          <w:color w:val="000000"/>
        </w:rPr>
        <w:t>за 2025 рік.</w:t>
      </w:r>
    </w:p>
    <w:p w14:paraId="775A6950" w14:textId="77777777" w:rsidR="00833D39" w:rsidRPr="00833D39" w:rsidRDefault="00833D39" w:rsidP="00833D39">
      <w:pPr>
        <w:spacing w:after="0"/>
        <w:jc w:val="both"/>
        <w:rPr>
          <w:rFonts w:ascii="Times New Roman" w:hAnsi="Times New Roman" w:cs="Times New Roman"/>
          <w:i/>
          <w:iCs/>
          <w:lang w:bidi="hi-IN"/>
        </w:rPr>
      </w:pPr>
      <w:r w:rsidRPr="00833D39">
        <w:rPr>
          <w:rFonts w:ascii="Times New Roman" w:hAnsi="Times New Roman" w:cs="Times New Roman"/>
          <w:i/>
          <w:iCs/>
          <w:u w:val="single"/>
          <w:lang w:bidi="hi-IN"/>
        </w:rPr>
        <w:t>Проєкт рішення:</w:t>
      </w:r>
      <w:r w:rsidRPr="00833D39">
        <w:rPr>
          <w:rFonts w:ascii="Times New Roman" w:hAnsi="Times New Roman" w:cs="Times New Roman"/>
          <w:i/>
          <w:iCs/>
          <w:lang w:bidi="hi-IN"/>
        </w:rPr>
        <w:t xml:space="preserve"> </w:t>
      </w:r>
    </w:p>
    <w:p w14:paraId="76D844BD" w14:textId="62870C29" w:rsidR="00373AC8" w:rsidRPr="00833D39" w:rsidRDefault="00833D39" w:rsidP="00833D39">
      <w:pPr>
        <w:widowControl w:val="0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sz w:val="20"/>
          <w:szCs w:val="20"/>
          <w:lang w:eastAsia="zh-CN" w:bidi="hi-IN"/>
        </w:rPr>
      </w:pPr>
      <w:r w:rsidRPr="00833D39">
        <w:rPr>
          <w:rFonts w:ascii="Times New Roman" w:hAnsi="Times New Roman" w:cs="Times New Roman"/>
          <w:i/>
          <w:iCs/>
          <w:lang w:bidi="hi-IN"/>
        </w:rPr>
        <w:t>Прийняти до відома звіт Виконавчого органу – Виконуючого обов’язки Генерального директора про підсумки фінансово-господарської діяльності Товариства за 2025 рік.</w:t>
      </w:r>
    </w:p>
    <w:tbl>
      <w:tblPr>
        <w:tblW w:w="5000" w:type="pct"/>
        <w:tblInd w:w="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8"/>
        <w:gridCol w:w="473"/>
        <w:gridCol w:w="1357"/>
        <w:gridCol w:w="11"/>
        <w:gridCol w:w="3165"/>
        <w:gridCol w:w="48"/>
        <w:gridCol w:w="1308"/>
        <w:gridCol w:w="463"/>
        <w:gridCol w:w="1357"/>
        <w:gridCol w:w="82"/>
      </w:tblGrid>
      <w:tr w:rsidR="00373AC8" w:rsidRPr="00833D39" w14:paraId="3EF24F21" w14:textId="77777777" w:rsidTr="006A7430">
        <w:trPr>
          <w:gridBefore w:val="1"/>
          <w:gridAfter w:val="1"/>
          <w:wBefore w:w="1368" w:type="dxa"/>
          <w:wAfter w:w="82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EBE3" w14:textId="77777777" w:rsidR="00373AC8" w:rsidRPr="00833D39" w:rsidRDefault="00373AC8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4D534C97" w14:textId="77777777" w:rsidR="00373AC8" w:rsidRPr="00833D39" w:rsidRDefault="00373AC8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8" w:type="dxa"/>
            <w:gridSpan w:val="2"/>
          </w:tcPr>
          <w:p w14:paraId="0FAE10A1" w14:textId="77777777" w:rsidR="00373AC8" w:rsidRPr="00833D39" w:rsidRDefault="00373AC8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7" w:type="dxa"/>
            <w:gridSpan w:val="2"/>
          </w:tcPr>
          <w:p w14:paraId="23C0A6D0" w14:textId="77777777" w:rsidR="00373AC8" w:rsidRPr="00833D39" w:rsidRDefault="00373AC8" w:rsidP="0025089B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77D" w14:textId="77777777" w:rsidR="00373AC8" w:rsidRPr="00833D39" w:rsidRDefault="00373AC8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27DF5CA8" w14:textId="77777777" w:rsidR="00373AC8" w:rsidRPr="00833D39" w:rsidRDefault="00373AC8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A7430" w:rsidRPr="00833D39" w14:paraId="35319573" w14:textId="77777777" w:rsidTr="006A7430">
        <w:tc>
          <w:tcPr>
            <w:tcW w:w="3210" w:type="dxa"/>
            <w:gridSpan w:val="4"/>
          </w:tcPr>
          <w:p w14:paraId="5E0A93A0" w14:textId="77777777" w:rsidR="006A7430" w:rsidRPr="00833D39" w:rsidRDefault="006A7430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ЗА</w:t>
            </w:r>
          </w:p>
        </w:tc>
        <w:tc>
          <w:tcPr>
            <w:tcW w:w="3215" w:type="dxa"/>
            <w:gridSpan w:val="2"/>
          </w:tcPr>
          <w:p w14:paraId="56CE5ABC" w14:textId="77777777" w:rsidR="006A7430" w:rsidRPr="00833D39" w:rsidRDefault="006A7430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212" w:type="dxa"/>
            <w:gridSpan w:val="4"/>
          </w:tcPr>
          <w:p w14:paraId="457BB091" w14:textId="77777777" w:rsidR="006A7430" w:rsidRPr="00833D39" w:rsidRDefault="006A7430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 xml:space="preserve">   ПРОТИ</w:t>
            </w:r>
          </w:p>
        </w:tc>
      </w:tr>
    </w:tbl>
    <w:p w14:paraId="072ADD12" w14:textId="77777777" w:rsidR="00373AC8" w:rsidRPr="00833D39" w:rsidRDefault="00373AC8" w:rsidP="002D56DE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5ED87EA" w14:textId="3A359A40" w:rsidR="002A6DE1" w:rsidRPr="00833D39" w:rsidRDefault="00EE500C" w:rsidP="00833D39">
      <w:pPr>
        <w:spacing w:after="0" w:line="240" w:lineRule="auto"/>
        <w:contextualSpacing/>
        <w:jc w:val="both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>Питання 3</w:t>
      </w:r>
      <w:r w:rsidR="002D56DE"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 порядку денного </w:t>
      </w:r>
    </w:p>
    <w:p w14:paraId="550A3E89" w14:textId="77777777" w:rsidR="00833D39" w:rsidRPr="00833D39" w:rsidRDefault="00833D39" w:rsidP="00833D39">
      <w:pPr>
        <w:pStyle w:val="a9"/>
        <w:shd w:val="clear" w:color="auto" w:fill="FFFFFF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833D39">
        <w:rPr>
          <w:rFonts w:ascii="Times New Roman" w:hAnsi="Times New Roman" w:cs="Times New Roman"/>
          <w:b/>
        </w:rPr>
        <w:t xml:space="preserve">Розгляд висновків </w:t>
      </w:r>
      <w:r w:rsidRPr="00833D39">
        <w:rPr>
          <w:rFonts w:ascii="Times New Roman" w:hAnsi="Times New Roman" w:cs="Times New Roman"/>
          <w:b/>
          <w:lang w:bidi="hi-IN"/>
        </w:rPr>
        <w:t>аудиторського звіту</w:t>
      </w:r>
      <w:r w:rsidRPr="00833D39">
        <w:rPr>
          <w:rFonts w:ascii="Times New Roman" w:hAnsi="Times New Roman" w:cs="Times New Roman"/>
          <w:b/>
        </w:rPr>
        <w:t xml:space="preserve"> зовнішнього </w:t>
      </w:r>
      <w:r w:rsidRPr="00833D39">
        <w:rPr>
          <w:rFonts w:ascii="Times New Roman" w:hAnsi="Times New Roman" w:cs="Times New Roman"/>
          <w:b/>
          <w:lang w:bidi="hi-IN"/>
        </w:rPr>
        <w:t>суб’єкта аудиторської діяльності</w:t>
      </w:r>
      <w:r w:rsidRPr="00833D39">
        <w:rPr>
          <w:rFonts w:ascii="Times New Roman" w:hAnsi="Times New Roman" w:cs="Times New Roman"/>
          <w:b/>
        </w:rPr>
        <w:t xml:space="preserve"> та затвердження заходів за результатами його розгляду</w:t>
      </w:r>
      <w:r w:rsidRPr="00833D39">
        <w:rPr>
          <w:rFonts w:ascii="Times New Roman" w:hAnsi="Times New Roman" w:cs="Times New Roman"/>
          <w:b/>
          <w:lang w:bidi="hi-IN"/>
        </w:rPr>
        <w:t>.</w:t>
      </w:r>
    </w:p>
    <w:p w14:paraId="050DFD31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iCs/>
          <w:lang w:bidi="hi-IN"/>
        </w:rPr>
      </w:pPr>
      <w:r w:rsidRPr="00833D39">
        <w:rPr>
          <w:rFonts w:ascii="Times New Roman" w:hAnsi="Times New Roman" w:cs="Times New Roman"/>
          <w:i/>
          <w:iCs/>
          <w:u w:val="single"/>
          <w:lang w:bidi="hi-IN"/>
        </w:rPr>
        <w:t>Проєкт рішення:</w:t>
      </w:r>
      <w:r w:rsidRPr="00833D39">
        <w:rPr>
          <w:rFonts w:ascii="Times New Roman" w:hAnsi="Times New Roman" w:cs="Times New Roman"/>
          <w:i/>
          <w:iCs/>
          <w:lang w:bidi="hi-IN"/>
        </w:rPr>
        <w:t xml:space="preserve"> </w:t>
      </w:r>
    </w:p>
    <w:p w14:paraId="0AA16229" w14:textId="04B6F81A" w:rsidR="00373AC8" w:rsidRPr="00833D39" w:rsidRDefault="00833D39" w:rsidP="00833D3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eastAsia="zh-CN" w:bidi="hi-IN"/>
        </w:rPr>
      </w:pPr>
      <w:r w:rsidRPr="00833D39">
        <w:rPr>
          <w:rFonts w:ascii="Times New Roman" w:hAnsi="Times New Roman" w:cs="Times New Roman"/>
          <w:i/>
          <w:color w:val="000000"/>
        </w:rPr>
        <w:t>Інформацію наведену у висновках зовнішнього аудиту Товариства за 2025 рік взяти до уваги. Заходи за результатами розгляду  висновків зовнішнього аудиту не затверджувати, в зв’язку з відсутністю такої необхідності.</w:t>
      </w:r>
    </w:p>
    <w:p w14:paraId="2323ECFC" w14:textId="77777777" w:rsidR="008D3E28" w:rsidRPr="00833D39" w:rsidRDefault="008D3E28" w:rsidP="002A6DE1">
      <w:pPr>
        <w:widowControl w:val="0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lang w:eastAsia="zh-CN" w:bidi="hi-IN"/>
        </w:rPr>
      </w:pPr>
    </w:p>
    <w:tbl>
      <w:tblPr>
        <w:tblW w:w="4250" w:type="pct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358"/>
        <w:gridCol w:w="3178"/>
        <w:gridCol w:w="1357"/>
        <w:gridCol w:w="463"/>
        <w:gridCol w:w="1358"/>
      </w:tblGrid>
      <w:tr w:rsidR="002D56DE" w:rsidRPr="00833D39" w14:paraId="12687615" w14:textId="77777777" w:rsidTr="008D3E28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004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4E3A1129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9" w:type="dxa"/>
          </w:tcPr>
          <w:p w14:paraId="24B12537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7" w:type="dxa"/>
          </w:tcPr>
          <w:p w14:paraId="3AED8838" w14:textId="77777777" w:rsidR="002D56DE" w:rsidRPr="00833D39" w:rsidRDefault="002D56DE" w:rsidP="00EF03E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2FF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34D2B4A2" w14:textId="77777777" w:rsidR="002D56DE" w:rsidRPr="00833D39" w:rsidRDefault="002D56DE" w:rsidP="00EF03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2D56DE" w:rsidRPr="00833D39" w14:paraId="2F27CD40" w14:textId="77777777" w:rsidTr="008D3E28">
        <w:tc>
          <w:tcPr>
            <w:tcW w:w="1832" w:type="dxa"/>
            <w:gridSpan w:val="2"/>
          </w:tcPr>
          <w:p w14:paraId="4C86C531" w14:textId="77777777" w:rsidR="002D56DE" w:rsidRPr="00833D39" w:rsidRDefault="002D56DE" w:rsidP="00EF03E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ЗА</w:t>
            </w:r>
          </w:p>
        </w:tc>
        <w:tc>
          <w:tcPr>
            <w:tcW w:w="3179" w:type="dxa"/>
          </w:tcPr>
          <w:p w14:paraId="6947C02A" w14:textId="77777777" w:rsidR="002D56DE" w:rsidRPr="00833D39" w:rsidRDefault="002D56DE" w:rsidP="00EF03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8" w:type="dxa"/>
            <w:gridSpan w:val="3"/>
          </w:tcPr>
          <w:p w14:paraId="00A40386" w14:textId="168F55D4" w:rsidR="00D205CD" w:rsidRPr="00833D39" w:rsidRDefault="002D56DE" w:rsidP="00815E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ПРОТИ</w:t>
            </w:r>
          </w:p>
        </w:tc>
      </w:tr>
    </w:tbl>
    <w:p w14:paraId="10DC51A2" w14:textId="77777777" w:rsidR="002D56DE" w:rsidRPr="00833D39" w:rsidRDefault="002D56DE" w:rsidP="002D56D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14:ligatures w14:val="none"/>
        </w:rPr>
      </w:pPr>
    </w:p>
    <w:p w14:paraId="4D548847" w14:textId="1D932A21" w:rsidR="00D205CD" w:rsidRPr="00833D39" w:rsidRDefault="00D205CD" w:rsidP="00D205CD">
      <w:pPr>
        <w:spacing w:after="200" w:line="240" w:lineRule="auto"/>
        <w:contextualSpacing/>
        <w:jc w:val="both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lastRenderedPageBreak/>
        <w:t xml:space="preserve">Питання </w:t>
      </w:r>
      <w:r w:rsidR="00833D39">
        <w:rPr>
          <w:rFonts w:ascii="Times New Roman" w:eastAsia="NSimSun" w:hAnsi="Times New Roman" w:cs="Times New Roman"/>
          <w:b/>
          <w:bCs/>
          <w:color w:val="000000"/>
          <w:lang w:val="ru-RU" w:eastAsia="zh-CN" w:bidi="hi-IN"/>
          <w14:ligatures w14:val="none"/>
        </w:rPr>
        <w:t>4</w:t>
      </w: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 порядку денного </w:t>
      </w:r>
    </w:p>
    <w:p w14:paraId="47E564A1" w14:textId="77777777" w:rsidR="00833D39" w:rsidRPr="00833D39" w:rsidRDefault="00833D39" w:rsidP="00833D39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3D39">
        <w:rPr>
          <w:rFonts w:ascii="Times New Roman" w:hAnsi="Times New Roman" w:cs="Times New Roman"/>
          <w:b/>
          <w:lang w:bidi="hi-IN"/>
        </w:rPr>
        <w:t>Затвердження результатів фінансово-господарської діяльності Товариства за 2025 рік.</w:t>
      </w:r>
    </w:p>
    <w:p w14:paraId="46523F87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color w:val="000000"/>
          <w:u w:val="single"/>
          <w:lang w:bidi="hi-IN"/>
        </w:rPr>
      </w:pPr>
      <w:r w:rsidRPr="00833D39">
        <w:rPr>
          <w:rFonts w:ascii="Times New Roman" w:eastAsia="NSimSun" w:hAnsi="Times New Roman" w:cs="Times New Roman"/>
          <w:i/>
          <w:color w:val="000000"/>
          <w:u w:val="single"/>
          <w:lang w:bidi="hi-IN"/>
        </w:rPr>
        <w:t xml:space="preserve">Проект рішення: </w:t>
      </w:r>
    </w:p>
    <w:p w14:paraId="5C5C07B1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color w:val="000000"/>
          <w:lang w:bidi="hi-IN"/>
        </w:rPr>
      </w:pPr>
      <w:r w:rsidRPr="00833D39">
        <w:rPr>
          <w:rFonts w:ascii="Times New Roman" w:eastAsia="NSimSun" w:hAnsi="Times New Roman" w:cs="Times New Roman"/>
          <w:i/>
          <w:color w:val="000000"/>
          <w:lang w:bidi="hi-IN"/>
        </w:rPr>
        <w:t>Затвердити результати фінансово-господарської діяльності Товариства за 2025 рік. Затвердити річну фінансову звітність Товариства за 2025 рік.</w:t>
      </w:r>
    </w:p>
    <w:p w14:paraId="29B8FDA0" w14:textId="519FEF7C" w:rsidR="00D205CD" w:rsidRPr="00833D39" w:rsidRDefault="00833D39" w:rsidP="00833D39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D39">
        <w:rPr>
          <w:rFonts w:ascii="Times New Roman" w:eastAsia="NSimSun" w:hAnsi="Times New Roman" w:cs="Times New Roman"/>
          <w:i/>
          <w:color w:val="000000"/>
          <w:lang w:bidi="hi-IN"/>
        </w:rPr>
        <w:t>Чистий прибуток за результатами фінансово-господарської діяльності Товариства у 2025 році становить 54 684 тисяч гривень.</w:t>
      </w:r>
    </w:p>
    <w:p w14:paraId="7496CC64" w14:textId="77777777" w:rsidR="00D205CD" w:rsidRPr="00833D39" w:rsidRDefault="00D205CD" w:rsidP="00D205CD">
      <w:pPr>
        <w:widowControl w:val="0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lang w:eastAsia="zh-CN" w:bidi="hi-IN"/>
        </w:rPr>
      </w:pPr>
    </w:p>
    <w:tbl>
      <w:tblPr>
        <w:tblW w:w="4250" w:type="pct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358"/>
        <w:gridCol w:w="3178"/>
        <w:gridCol w:w="1357"/>
        <w:gridCol w:w="463"/>
        <w:gridCol w:w="1358"/>
      </w:tblGrid>
      <w:tr w:rsidR="00D205CD" w:rsidRPr="00833D39" w14:paraId="5334A8BD" w14:textId="77777777" w:rsidTr="00D205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635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2E5CCF17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8" w:type="dxa"/>
          </w:tcPr>
          <w:p w14:paraId="3981650C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7" w:type="dxa"/>
          </w:tcPr>
          <w:p w14:paraId="340E3FF9" w14:textId="77777777" w:rsidR="00D205CD" w:rsidRPr="00833D39" w:rsidRDefault="00D205CD" w:rsidP="0025089B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94B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504070D0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D205CD" w:rsidRPr="00833D39" w14:paraId="1E017843" w14:textId="77777777" w:rsidTr="00D205CD">
        <w:tc>
          <w:tcPr>
            <w:tcW w:w="1831" w:type="dxa"/>
            <w:gridSpan w:val="2"/>
          </w:tcPr>
          <w:p w14:paraId="263A37F3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ЗА</w:t>
            </w:r>
          </w:p>
        </w:tc>
        <w:tc>
          <w:tcPr>
            <w:tcW w:w="3178" w:type="dxa"/>
          </w:tcPr>
          <w:p w14:paraId="22811E3A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8" w:type="dxa"/>
            <w:gridSpan w:val="3"/>
          </w:tcPr>
          <w:p w14:paraId="4E714C58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ПРОТИ</w:t>
            </w:r>
          </w:p>
          <w:p w14:paraId="16678FB9" w14:textId="7D4E0A10" w:rsidR="00D205CD" w:rsidRPr="00833D39" w:rsidRDefault="00D205CD" w:rsidP="00D205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</w:p>
        </w:tc>
      </w:tr>
    </w:tbl>
    <w:p w14:paraId="02C7D9D2" w14:textId="39636263" w:rsidR="00D205CD" w:rsidRPr="00833D39" w:rsidRDefault="00D205CD" w:rsidP="00D205CD">
      <w:pPr>
        <w:spacing w:after="200" w:line="240" w:lineRule="auto"/>
        <w:contextualSpacing/>
        <w:jc w:val="both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Питання </w:t>
      </w:r>
      <w:r w:rsidR="00833D39">
        <w:rPr>
          <w:rFonts w:ascii="Times New Roman" w:eastAsia="NSimSun" w:hAnsi="Times New Roman" w:cs="Times New Roman"/>
          <w:b/>
          <w:bCs/>
          <w:color w:val="000000"/>
          <w:lang w:val="ru-RU" w:eastAsia="zh-CN" w:bidi="hi-IN"/>
          <w14:ligatures w14:val="none"/>
        </w:rPr>
        <w:t>5</w:t>
      </w:r>
      <w:r w:rsidRPr="00833D39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 порядку денного </w:t>
      </w:r>
    </w:p>
    <w:p w14:paraId="09E30B15" w14:textId="77777777" w:rsidR="00833D39" w:rsidRPr="00833D39" w:rsidRDefault="00833D39" w:rsidP="00833D39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3D39">
        <w:rPr>
          <w:rFonts w:ascii="Times New Roman" w:hAnsi="Times New Roman" w:cs="Times New Roman"/>
          <w:b/>
          <w:color w:val="000000"/>
        </w:rPr>
        <w:t xml:space="preserve">Затвердження порядку </w:t>
      </w:r>
      <w:r w:rsidRPr="00833D39">
        <w:rPr>
          <w:rFonts w:ascii="Times New Roman" w:hAnsi="Times New Roman" w:cs="Times New Roman"/>
          <w:b/>
          <w:lang w:bidi="hi-IN"/>
        </w:rPr>
        <w:t>розподілу прибутку Товариства за 2025 рік.</w:t>
      </w:r>
    </w:p>
    <w:p w14:paraId="662CC884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color w:val="000000"/>
          <w:u w:val="single"/>
          <w:lang w:bidi="hi-IN"/>
        </w:rPr>
      </w:pPr>
      <w:r w:rsidRPr="00833D39">
        <w:rPr>
          <w:rFonts w:ascii="Times New Roman" w:eastAsia="NSimSun" w:hAnsi="Times New Roman" w:cs="Times New Roman"/>
          <w:i/>
          <w:color w:val="000000"/>
          <w:u w:val="single"/>
          <w:lang w:bidi="hi-IN"/>
        </w:rPr>
        <w:t>Проект рішення:</w:t>
      </w:r>
    </w:p>
    <w:p w14:paraId="5F157061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iCs/>
          <w:lang w:bidi="hi-IN"/>
        </w:rPr>
      </w:pPr>
      <w:r w:rsidRPr="00833D39">
        <w:rPr>
          <w:rFonts w:ascii="Times New Roman" w:eastAsia="NSimSun" w:hAnsi="Times New Roman" w:cs="Times New Roman"/>
          <w:i/>
          <w:iCs/>
          <w:lang w:bidi="hi-IN"/>
        </w:rPr>
        <w:t xml:space="preserve">Отриманий Товариством прибуток за 2025 рік у сумі </w:t>
      </w:r>
      <w:r w:rsidRPr="00833D39">
        <w:rPr>
          <w:rFonts w:ascii="Times New Roman" w:eastAsia="NSimSun" w:hAnsi="Times New Roman" w:cs="Times New Roman"/>
          <w:i/>
          <w:color w:val="000000"/>
          <w:lang w:bidi="hi-IN"/>
        </w:rPr>
        <w:t>54 6</w:t>
      </w:r>
      <w:r w:rsidRPr="00833D39">
        <w:rPr>
          <w:rFonts w:ascii="Times New Roman" w:eastAsia="NSimSun" w:hAnsi="Times New Roman" w:cs="Times New Roman"/>
          <w:i/>
          <w:color w:val="000000"/>
          <w:lang w:val="en-US" w:bidi="hi-IN"/>
        </w:rPr>
        <w:t>84</w:t>
      </w:r>
      <w:r w:rsidRPr="00833D39">
        <w:rPr>
          <w:rFonts w:ascii="Times New Roman" w:eastAsia="NSimSun" w:hAnsi="Times New Roman" w:cs="Times New Roman"/>
          <w:i/>
          <w:iCs/>
          <w:lang w:bidi="hi-IN"/>
        </w:rPr>
        <w:t xml:space="preserve"> тис. грн  розподілити таким чином:</w:t>
      </w:r>
    </w:p>
    <w:p w14:paraId="54851FD0" w14:textId="77777777" w:rsidR="00833D39" w:rsidRPr="00833D39" w:rsidRDefault="00833D39" w:rsidP="00833D39">
      <w:pPr>
        <w:widowControl w:val="0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iCs/>
          <w:lang w:bidi="hi-IN"/>
        </w:rPr>
      </w:pPr>
      <w:r w:rsidRPr="00833D39">
        <w:rPr>
          <w:rFonts w:ascii="Times New Roman" w:eastAsia="NSimSun" w:hAnsi="Times New Roman" w:cs="Times New Roman"/>
          <w:i/>
          <w:iCs/>
          <w:lang w:bidi="hi-IN"/>
        </w:rPr>
        <w:t>- в фонд виплати дивідендів – 700 077,00 грн.</w:t>
      </w:r>
    </w:p>
    <w:p w14:paraId="122261F5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iCs/>
          <w:lang w:bidi="hi-IN"/>
        </w:rPr>
      </w:pPr>
      <w:r w:rsidRPr="00833D39">
        <w:rPr>
          <w:rFonts w:ascii="Times New Roman" w:eastAsia="NSimSun" w:hAnsi="Times New Roman" w:cs="Times New Roman"/>
          <w:i/>
          <w:iCs/>
          <w:lang w:bidi="hi-IN"/>
        </w:rPr>
        <w:t xml:space="preserve">- на </w:t>
      </w:r>
      <w:r w:rsidRPr="00833D39">
        <w:rPr>
          <w:rFonts w:ascii="Times New Roman" w:eastAsia="NSimSun" w:hAnsi="Times New Roman" w:cs="Times New Roman"/>
          <w:i/>
          <w:color w:val="000000"/>
          <w:lang w:bidi="hi-IN"/>
        </w:rPr>
        <w:t xml:space="preserve">розвиток Товариства </w:t>
      </w:r>
      <w:r w:rsidRPr="00833D39">
        <w:rPr>
          <w:rFonts w:ascii="Times New Roman" w:eastAsia="NSimSun" w:hAnsi="Times New Roman" w:cs="Times New Roman"/>
          <w:i/>
          <w:iCs/>
          <w:lang w:bidi="hi-IN"/>
        </w:rPr>
        <w:t>– 20 000 тис. грн.</w:t>
      </w:r>
    </w:p>
    <w:p w14:paraId="4C149CFD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833D39">
        <w:rPr>
          <w:rFonts w:ascii="Times New Roman" w:eastAsia="NSimSun" w:hAnsi="Times New Roman" w:cs="Times New Roman"/>
          <w:i/>
          <w:iCs/>
          <w:lang w:bidi="hi-IN"/>
        </w:rPr>
        <w:t>- залишити нерозподіленим – 33 984 тис. грн</w:t>
      </w:r>
      <w:r w:rsidRPr="00833D39">
        <w:rPr>
          <w:rFonts w:ascii="Times New Roman" w:hAnsi="Times New Roman" w:cs="Times New Roman"/>
          <w:i/>
          <w:color w:val="000000"/>
        </w:rPr>
        <w:t>.</w:t>
      </w:r>
    </w:p>
    <w:p w14:paraId="4DD77D76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color w:val="000000"/>
        </w:rPr>
      </w:pPr>
    </w:p>
    <w:p w14:paraId="5EF4F2C1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NSimSun" w:hAnsi="Times New Roman" w:cs="Times New Roman"/>
          <w:i/>
          <w:iCs/>
          <w:lang w:bidi="hi-IN"/>
        </w:rPr>
      </w:pPr>
      <w:r w:rsidRPr="00833D39">
        <w:rPr>
          <w:rFonts w:ascii="Times New Roman" w:hAnsi="Times New Roman" w:cs="Times New Roman"/>
          <w:i/>
          <w:color w:val="000000"/>
        </w:rPr>
        <w:t xml:space="preserve">Здійснити виплату дивідендів акціонерам у загальному розмірі </w:t>
      </w:r>
      <w:r w:rsidRPr="00833D39">
        <w:rPr>
          <w:rFonts w:ascii="Times New Roman" w:eastAsia="NSimSun" w:hAnsi="Times New Roman" w:cs="Times New Roman"/>
          <w:i/>
          <w:iCs/>
          <w:lang w:bidi="hi-IN"/>
        </w:rPr>
        <w:t>700 077,00 грн. Розмір дивідендів на одну просту акцію становить 55,65 грн.</w:t>
      </w:r>
    </w:p>
    <w:p w14:paraId="7611BC9D" w14:textId="77777777" w:rsidR="00833D39" w:rsidRPr="00833D39" w:rsidRDefault="00833D39" w:rsidP="00833D3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833D39">
        <w:rPr>
          <w:rFonts w:ascii="Times New Roman" w:eastAsia="NSimSun" w:hAnsi="Times New Roman" w:cs="Times New Roman"/>
          <w:i/>
          <w:iCs/>
          <w:lang w:bidi="hi-IN"/>
        </w:rPr>
        <w:t>Встановити строк виплати дивідендів – 6 місяців.</w:t>
      </w:r>
    </w:p>
    <w:p w14:paraId="0DE5B159" w14:textId="217DBF75" w:rsidR="00D205CD" w:rsidRPr="00833D39" w:rsidRDefault="00833D39" w:rsidP="00833D39">
      <w:pPr>
        <w:widowControl w:val="0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sz w:val="20"/>
          <w:szCs w:val="20"/>
          <w:lang w:eastAsia="zh-CN" w:bidi="hi-IN"/>
        </w:rPr>
      </w:pPr>
      <w:r w:rsidRPr="00833D39">
        <w:rPr>
          <w:rFonts w:ascii="Times New Roman" w:hAnsi="Times New Roman" w:cs="Times New Roman"/>
          <w:i/>
          <w:color w:val="000000"/>
        </w:rPr>
        <w:t>Виплату дивідендів провадити безпосередньо акціонерам, в грошовій формі в українській національній валюті.</w:t>
      </w:r>
    </w:p>
    <w:tbl>
      <w:tblPr>
        <w:tblW w:w="4250" w:type="pct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358"/>
        <w:gridCol w:w="3178"/>
        <w:gridCol w:w="1357"/>
        <w:gridCol w:w="463"/>
        <w:gridCol w:w="1358"/>
      </w:tblGrid>
      <w:tr w:rsidR="00D205CD" w:rsidRPr="00833D39" w14:paraId="77087ADA" w14:textId="77777777" w:rsidTr="00D205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4B6B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5B472887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8" w:type="dxa"/>
          </w:tcPr>
          <w:p w14:paraId="53EAA905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7" w:type="dxa"/>
          </w:tcPr>
          <w:p w14:paraId="6C6306D2" w14:textId="77777777" w:rsidR="00D205CD" w:rsidRPr="00833D39" w:rsidRDefault="00D205CD" w:rsidP="0025089B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69C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358" w:type="dxa"/>
          </w:tcPr>
          <w:p w14:paraId="40E39CF0" w14:textId="77777777" w:rsidR="00D205CD" w:rsidRPr="00833D39" w:rsidRDefault="00D205CD" w:rsidP="00250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D205CD" w:rsidRPr="00833D39" w14:paraId="5D819466" w14:textId="77777777" w:rsidTr="00D205CD">
        <w:tc>
          <w:tcPr>
            <w:tcW w:w="1831" w:type="dxa"/>
            <w:gridSpan w:val="2"/>
          </w:tcPr>
          <w:p w14:paraId="1B5DEAF8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ЗА</w:t>
            </w:r>
          </w:p>
        </w:tc>
        <w:tc>
          <w:tcPr>
            <w:tcW w:w="3178" w:type="dxa"/>
          </w:tcPr>
          <w:p w14:paraId="7D0BE39D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8" w:type="dxa"/>
            <w:gridSpan w:val="3"/>
          </w:tcPr>
          <w:p w14:paraId="4C27EEBA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 w:rsidRPr="00833D39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ПРОТИ</w:t>
            </w:r>
          </w:p>
          <w:p w14:paraId="32FE369B" w14:textId="77777777" w:rsidR="00D205CD" w:rsidRPr="00833D39" w:rsidRDefault="00D205CD" w:rsidP="0025089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14:ligatures w14:val="none"/>
              </w:rPr>
            </w:pPr>
          </w:p>
        </w:tc>
      </w:tr>
    </w:tbl>
    <w:p w14:paraId="4A742B5F" w14:textId="31C87085" w:rsidR="00D205CD" w:rsidRPr="00833D39" w:rsidRDefault="00D205CD" w:rsidP="00D205CD">
      <w:pPr>
        <w:widowControl w:val="0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iCs/>
          <w:color w:val="000000"/>
          <w:u w:val="single"/>
          <w:lang w:eastAsia="zh-CN" w:bidi="hi-IN"/>
        </w:rPr>
      </w:pPr>
    </w:p>
    <w:p w14:paraId="511A7DB7" w14:textId="77777777" w:rsidR="00D205CD" w:rsidRPr="00833D39" w:rsidRDefault="00D205CD" w:rsidP="002D56DE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F34672D" w14:textId="56B735AA" w:rsidR="002D56DE" w:rsidRPr="00833D39" w:rsidRDefault="002D56DE" w:rsidP="002D56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ru-RU"/>
          <w14:ligatures w14:val="none"/>
        </w:rPr>
      </w:pPr>
      <w:r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>Увага! 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</w:t>
      </w:r>
      <w:r w:rsidR="006A7430" w:rsidRPr="00833D39">
        <w:rPr>
          <w:rFonts w:ascii="Times New Roman" w:eastAsia="NSimSun" w:hAnsi="Times New Roman" w:cs="Times New Roman"/>
          <w:lang w:eastAsia="zh-CN" w:bidi="hi-IN"/>
          <w14:ligatures w14:val="none"/>
        </w:rPr>
        <w:t>ається недійсним</w:t>
      </w:r>
      <w:r w:rsidR="002A6DE1" w:rsidRPr="00833D39">
        <w:rPr>
          <w:rFonts w:ascii="Times New Roman" w:eastAsia="NSimSun" w:hAnsi="Times New Roman" w:cs="Times New Roman"/>
          <w:lang w:val="ru-RU" w:eastAsia="zh-CN" w:bidi="hi-IN"/>
          <w14:ligatures w14:val="none"/>
        </w:rPr>
        <w:t>.</w:t>
      </w:r>
    </w:p>
    <w:sectPr w:rsidR="002D56DE" w:rsidRPr="00833D39" w:rsidSect="008D3E28">
      <w:footerReference w:type="default" r:id="rId7"/>
      <w:footerReference w:type="first" r:id="rId8"/>
      <w:pgSz w:w="11906" w:h="16838"/>
      <w:pgMar w:top="794" w:right="851" w:bottom="629" w:left="1418" w:header="709" w:footer="851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810A" w14:textId="77777777" w:rsidR="00A715D9" w:rsidRDefault="00A715D9">
      <w:pPr>
        <w:spacing w:after="0" w:line="240" w:lineRule="auto"/>
      </w:pPr>
      <w:r>
        <w:separator/>
      </w:r>
    </w:p>
  </w:endnote>
  <w:endnote w:type="continuationSeparator" w:id="0">
    <w:p w14:paraId="6F6B8A62" w14:textId="77777777" w:rsidR="00A715D9" w:rsidRDefault="00A7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C789" w14:textId="77777777" w:rsidR="009F72E4" w:rsidRDefault="00255231">
    <w:pPr>
      <w:pStyle w:val="normal1"/>
      <w:tabs>
        <w:tab w:val="center" w:pos="5102"/>
        <w:tab w:val="right" w:pos="10205"/>
      </w:tabs>
      <w:spacing w:line="240" w:lineRule="auto"/>
    </w:pPr>
    <w:r>
      <w:rPr>
        <w:color w:val="000000"/>
        <w:sz w:val="20"/>
        <w:szCs w:val="20"/>
      </w:rPr>
      <w:t>Підпис акціонера (представника акціонера) ________________________</w:t>
    </w:r>
    <w:r>
      <w:rPr>
        <w:color w:val="000000"/>
      </w:rPr>
      <w:t xml:space="preserve">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DF24" w14:textId="77777777" w:rsidR="009F72E4" w:rsidRDefault="009F72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B3A86" w14:textId="77777777" w:rsidR="00A715D9" w:rsidRDefault="00A715D9">
      <w:pPr>
        <w:spacing w:after="0" w:line="240" w:lineRule="auto"/>
      </w:pPr>
      <w:r>
        <w:separator/>
      </w:r>
    </w:p>
  </w:footnote>
  <w:footnote w:type="continuationSeparator" w:id="0">
    <w:p w14:paraId="0275860E" w14:textId="77777777" w:rsidR="00A715D9" w:rsidRDefault="00A7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F29"/>
    <w:multiLevelType w:val="hybridMultilevel"/>
    <w:tmpl w:val="764E2184"/>
    <w:lvl w:ilvl="0" w:tplc="42B809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E"/>
    <w:rsid w:val="00016023"/>
    <w:rsid w:val="00042040"/>
    <w:rsid w:val="000576C6"/>
    <w:rsid w:val="000844BF"/>
    <w:rsid w:val="000E39A3"/>
    <w:rsid w:val="00131D54"/>
    <w:rsid w:val="0015307E"/>
    <w:rsid w:val="001817A7"/>
    <w:rsid w:val="001C54EB"/>
    <w:rsid w:val="00255231"/>
    <w:rsid w:val="002A6DE1"/>
    <w:rsid w:val="002D56DE"/>
    <w:rsid w:val="00311488"/>
    <w:rsid w:val="00373AC8"/>
    <w:rsid w:val="003746A5"/>
    <w:rsid w:val="004B1DD7"/>
    <w:rsid w:val="004E140D"/>
    <w:rsid w:val="005A6CE6"/>
    <w:rsid w:val="00664E09"/>
    <w:rsid w:val="006A7430"/>
    <w:rsid w:val="00717AB6"/>
    <w:rsid w:val="00750FAA"/>
    <w:rsid w:val="007A0819"/>
    <w:rsid w:val="00815EDA"/>
    <w:rsid w:val="00833D39"/>
    <w:rsid w:val="008D3E28"/>
    <w:rsid w:val="008E3D9C"/>
    <w:rsid w:val="00930774"/>
    <w:rsid w:val="009F72E4"/>
    <w:rsid w:val="00A01A87"/>
    <w:rsid w:val="00A40530"/>
    <w:rsid w:val="00A715D9"/>
    <w:rsid w:val="00AF491B"/>
    <w:rsid w:val="00B26996"/>
    <w:rsid w:val="00BA7C97"/>
    <w:rsid w:val="00CB02A1"/>
    <w:rsid w:val="00D205CD"/>
    <w:rsid w:val="00EA0CA4"/>
    <w:rsid w:val="00EE500C"/>
    <w:rsid w:val="00F754FA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9FCE"/>
  <w15:chartTrackingRefBased/>
  <w15:docId w15:val="{8DB3AD3F-1FDD-4237-BD75-C83E18E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DE"/>
  </w:style>
  <w:style w:type="paragraph" w:styleId="1">
    <w:name w:val="heading 1"/>
    <w:basedOn w:val="a"/>
    <w:next w:val="a"/>
    <w:link w:val="10"/>
    <w:uiPriority w:val="9"/>
    <w:qFormat/>
    <w:rsid w:val="002D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6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6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6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5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5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6DE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2D56DE"/>
    <w:pPr>
      <w:suppressAutoHyphens/>
      <w:spacing w:after="0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EE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E5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Мазур</dc:creator>
  <cp:keywords/>
  <dc:description/>
  <cp:lastModifiedBy>Ilona</cp:lastModifiedBy>
  <cp:revision>2</cp:revision>
  <cp:lastPrinted>2025-08-01T09:17:00Z</cp:lastPrinted>
  <dcterms:created xsi:type="dcterms:W3CDTF">2026-04-10T13:20:00Z</dcterms:created>
  <dcterms:modified xsi:type="dcterms:W3CDTF">2026-04-10T13:20:00Z</dcterms:modified>
</cp:coreProperties>
</file>